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8A70" w14:textId="77777777" w:rsidR="00614950" w:rsidRPr="00A937B3" w:rsidRDefault="000E192C" w:rsidP="00614950">
      <w:pPr>
        <w:jc w:val="center"/>
        <w:rPr>
          <w:b/>
          <w:sz w:val="24"/>
        </w:rPr>
      </w:pPr>
      <w:bookmarkStart w:id="0" w:name="_GoBack"/>
      <w:bookmarkEnd w:id="0"/>
      <w:r>
        <w:rPr>
          <w:b/>
          <w:noProof/>
          <w:sz w:val="24"/>
        </w:rPr>
        <w:drawing>
          <wp:anchor distT="0" distB="0" distL="114300" distR="114300" simplePos="0" relativeHeight="251658240" behindDoc="0" locked="0" layoutInCell="1" allowOverlap="1" wp14:anchorId="61E77D6B" wp14:editId="08C36E08">
            <wp:simplePos x="0" y="0"/>
            <wp:positionH relativeFrom="column">
              <wp:posOffset>-155518</wp:posOffset>
            </wp:positionH>
            <wp:positionV relativeFrom="paragraph">
              <wp:posOffset>-165216</wp:posOffset>
            </wp:positionV>
            <wp:extent cx="637655" cy="640080"/>
            <wp:effectExtent l="19050" t="0" r="0" b="0"/>
            <wp:wrapNone/>
            <wp:docPr id="1" name="Picture 0" descr="ILSA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SARC.GIF"/>
                    <pic:cNvPicPr/>
                  </pic:nvPicPr>
                  <pic:blipFill>
                    <a:blip r:embed="rId5"/>
                    <a:stretch>
                      <a:fillRect/>
                    </a:stretch>
                  </pic:blipFill>
                  <pic:spPr>
                    <a:xfrm>
                      <a:off x="0" y="0"/>
                      <a:ext cx="637655" cy="640080"/>
                    </a:xfrm>
                    <a:prstGeom prst="rect">
                      <a:avLst/>
                    </a:prstGeom>
                  </pic:spPr>
                </pic:pic>
              </a:graphicData>
            </a:graphic>
          </wp:anchor>
        </w:drawing>
      </w:r>
      <w:r w:rsidR="00614950" w:rsidRPr="00A937B3">
        <w:rPr>
          <w:b/>
          <w:sz w:val="24"/>
        </w:rPr>
        <w:t>ILLINOIS SEARCH AND RESCUE COUNCIL</w:t>
      </w:r>
    </w:p>
    <w:tbl>
      <w:tblPr>
        <w:tblStyle w:val="TableGrid"/>
        <w:tblpPr w:leftFromText="180" w:rightFromText="180" w:vertAnchor="page" w:horzAnchor="margin" w:tblpXSpec="center" w:tblpY="1612"/>
        <w:tblW w:w="10278" w:type="dxa"/>
        <w:tblLook w:val="04A0" w:firstRow="1" w:lastRow="0" w:firstColumn="1" w:lastColumn="0" w:noHBand="0" w:noVBand="1"/>
      </w:tblPr>
      <w:tblGrid>
        <w:gridCol w:w="1008"/>
        <w:gridCol w:w="1080"/>
        <w:gridCol w:w="8190"/>
      </w:tblGrid>
      <w:tr w:rsidR="00967044" w14:paraId="232B281D" w14:textId="77777777" w:rsidTr="00967044">
        <w:tc>
          <w:tcPr>
            <w:tcW w:w="1008" w:type="dxa"/>
            <w:shd w:val="clear" w:color="auto" w:fill="D9D9D9" w:themeFill="background1" w:themeFillShade="D9"/>
          </w:tcPr>
          <w:p w14:paraId="417AEF63" w14:textId="77777777" w:rsidR="00967044" w:rsidRPr="00614950" w:rsidRDefault="00967044" w:rsidP="00967044">
            <w:pPr>
              <w:jc w:val="center"/>
              <w:rPr>
                <w:b/>
              </w:rPr>
            </w:pPr>
            <w:r w:rsidRPr="00614950">
              <w:rPr>
                <w:b/>
              </w:rPr>
              <w:t>TIME</w:t>
            </w:r>
          </w:p>
        </w:tc>
        <w:tc>
          <w:tcPr>
            <w:tcW w:w="1080" w:type="dxa"/>
            <w:shd w:val="clear" w:color="auto" w:fill="D9D9D9" w:themeFill="background1" w:themeFillShade="D9"/>
          </w:tcPr>
          <w:p w14:paraId="243E76D1" w14:textId="77777777" w:rsidR="00967044" w:rsidRPr="00614950" w:rsidRDefault="00967044" w:rsidP="00967044">
            <w:pPr>
              <w:jc w:val="center"/>
              <w:rPr>
                <w:b/>
              </w:rPr>
            </w:pPr>
            <w:r w:rsidRPr="00614950">
              <w:rPr>
                <w:b/>
              </w:rPr>
              <w:t>BY</w:t>
            </w:r>
          </w:p>
        </w:tc>
        <w:tc>
          <w:tcPr>
            <w:tcW w:w="8190" w:type="dxa"/>
            <w:shd w:val="clear" w:color="auto" w:fill="D9D9D9" w:themeFill="background1" w:themeFillShade="D9"/>
          </w:tcPr>
          <w:p w14:paraId="0B60FF34" w14:textId="77777777" w:rsidR="00967044" w:rsidRPr="00614950" w:rsidRDefault="00967044" w:rsidP="00967044">
            <w:pPr>
              <w:jc w:val="center"/>
              <w:rPr>
                <w:b/>
              </w:rPr>
            </w:pPr>
            <w:r w:rsidRPr="00614950">
              <w:rPr>
                <w:b/>
              </w:rPr>
              <w:t>ACTIONS TO BE TAKEN</w:t>
            </w:r>
          </w:p>
        </w:tc>
      </w:tr>
      <w:tr w:rsidR="00967044" w14:paraId="304315A7" w14:textId="77777777" w:rsidTr="00967044">
        <w:tc>
          <w:tcPr>
            <w:tcW w:w="1008" w:type="dxa"/>
          </w:tcPr>
          <w:p w14:paraId="49AE992E" w14:textId="77777777" w:rsidR="00967044" w:rsidRDefault="00967044" w:rsidP="00967044"/>
        </w:tc>
        <w:tc>
          <w:tcPr>
            <w:tcW w:w="1080" w:type="dxa"/>
          </w:tcPr>
          <w:p w14:paraId="4A375FD7" w14:textId="77777777" w:rsidR="00967044" w:rsidRDefault="00967044" w:rsidP="00967044"/>
        </w:tc>
        <w:tc>
          <w:tcPr>
            <w:tcW w:w="8190" w:type="dxa"/>
          </w:tcPr>
          <w:p w14:paraId="496484AF"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Conduct a rapid assessment of situation and a complete interview of all witnesses / complainants</w:t>
            </w:r>
          </w:p>
        </w:tc>
      </w:tr>
      <w:tr w:rsidR="00967044" w14:paraId="7CA8DA58" w14:textId="77777777" w:rsidTr="00967044">
        <w:tc>
          <w:tcPr>
            <w:tcW w:w="1008" w:type="dxa"/>
          </w:tcPr>
          <w:p w14:paraId="18A2669C" w14:textId="77777777" w:rsidR="00967044" w:rsidRDefault="00967044" w:rsidP="00967044"/>
        </w:tc>
        <w:tc>
          <w:tcPr>
            <w:tcW w:w="1080" w:type="dxa"/>
          </w:tcPr>
          <w:p w14:paraId="29473854" w14:textId="77777777" w:rsidR="00967044" w:rsidRDefault="00967044" w:rsidP="00967044"/>
        </w:tc>
        <w:tc>
          <w:tcPr>
            <w:tcW w:w="8190" w:type="dxa"/>
          </w:tcPr>
          <w:p w14:paraId="2C48B733"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 xml:space="preserve">Develop a basic synopsis of the situation and basic physical and clothing description of the missing person and relay to dispatch for relay to all units </w:t>
            </w:r>
          </w:p>
        </w:tc>
      </w:tr>
      <w:tr w:rsidR="00967044" w14:paraId="55434B8C" w14:textId="77777777" w:rsidTr="00967044">
        <w:tc>
          <w:tcPr>
            <w:tcW w:w="1008" w:type="dxa"/>
          </w:tcPr>
          <w:p w14:paraId="74CD525C" w14:textId="77777777" w:rsidR="00967044" w:rsidRDefault="00967044" w:rsidP="00967044"/>
        </w:tc>
        <w:tc>
          <w:tcPr>
            <w:tcW w:w="1080" w:type="dxa"/>
          </w:tcPr>
          <w:p w14:paraId="03DD7EF3" w14:textId="77777777" w:rsidR="00967044" w:rsidRDefault="00967044" w:rsidP="00967044"/>
        </w:tc>
        <w:tc>
          <w:tcPr>
            <w:tcW w:w="8190" w:type="dxa"/>
          </w:tcPr>
          <w:p w14:paraId="635BD690"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Determine in the case of a missing child if the incident is an abduction and warrants a request for an “Amber Alert”.  If this may be necessary contact the Illinois State Police</w:t>
            </w:r>
          </w:p>
        </w:tc>
      </w:tr>
      <w:tr w:rsidR="00967044" w14:paraId="5C8F8B25" w14:textId="77777777" w:rsidTr="00967044">
        <w:tc>
          <w:tcPr>
            <w:tcW w:w="1008" w:type="dxa"/>
          </w:tcPr>
          <w:p w14:paraId="11B60FA8" w14:textId="77777777" w:rsidR="00967044" w:rsidRDefault="00967044" w:rsidP="00967044"/>
        </w:tc>
        <w:tc>
          <w:tcPr>
            <w:tcW w:w="1080" w:type="dxa"/>
          </w:tcPr>
          <w:p w14:paraId="108352B0" w14:textId="77777777" w:rsidR="00967044" w:rsidRDefault="00967044" w:rsidP="00967044"/>
        </w:tc>
        <w:tc>
          <w:tcPr>
            <w:tcW w:w="8190" w:type="dxa"/>
          </w:tcPr>
          <w:p w14:paraId="1907D553"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Establish on scene Incident Commander (IC) and initiate Incident Command System according to National Incident Management System (NIMS)</w:t>
            </w:r>
          </w:p>
        </w:tc>
      </w:tr>
      <w:tr w:rsidR="00967044" w14:paraId="2D258E3E" w14:textId="77777777" w:rsidTr="00967044">
        <w:tc>
          <w:tcPr>
            <w:tcW w:w="1008" w:type="dxa"/>
          </w:tcPr>
          <w:p w14:paraId="09D9FAEA" w14:textId="77777777" w:rsidR="00967044" w:rsidRDefault="00967044" w:rsidP="00967044"/>
        </w:tc>
        <w:tc>
          <w:tcPr>
            <w:tcW w:w="1080" w:type="dxa"/>
          </w:tcPr>
          <w:p w14:paraId="0A7B88C6" w14:textId="77777777" w:rsidR="00967044" w:rsidRDefault="00967044" w:rsidP="00967044"/>
        </w:tc>
        <w:tc>
          <w:tcPr>
            <w:tcW w:w="8190" w:type="dxa"/>
          </w:tcPr>
          <w:p w14:paraId="403ADC63"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Begin Missing Person Report and initiate a log documenting the date and times of all actions taken during the search</w:t>
            </w:r>
          </w:p>
        </w:tc>
      </w:tr>
      <w:tr w:rsidR="00967044" w14:paraId="1EC01E17" w14:textId="77777777" w:rsidTr="00967044">
        <w:tc>
          <w:tcPr>
            <w:tcW w:w="1008" w:type="dxa"/>
          </w:tcPr>
          <w:p w14:paraId="14CEB6EB" w14:textId="77777777" w:rsidR="00967044" w:rsidRDefault="00967044" w:rsidP="00967044"/>
        </w:tc>
        <w:tc>
          <w:tcPr>
            <w:tcW w:w="1080" w:type="dxa"/>
          </w:tcPr>
          <w:p w14:paraId="594C1968" w14:textId="77777777" w:rsidR="00967044" w:rsidRDefault="00967044" w:rsidP="00967044"/>
        </w:tc>
        <w:tc>
          <w:tcPr>
            <w:tcW w:w="8190" w:type="dxa"/>
          </w:tcPr>
          <w:p w14:paraId="577781EC"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Determine and secure the Point Last Seen (PLS) or the Last Known Position (LKP) of the missing person and prevent or eliminate anything from destroying the scent. Examples would be exhaust from motor vehicles and establishing command post and vehicle/personnel staging at immediate scene</w:t>
            </w:r>
          </w:p>
        </w:tc>
      </w:tr>
      <w:tr w:rsidR="00967044" w14:paraId="71171792" w14:textId="77777777" w:rsidTr="00967044">
        <w:tc>
          <w:tcPr>
            <w:tcW w:w="1008" w:type="dxa"/>
          </w:tcPr>
          <w:p w14:paraId="4B4F2CA6" w14:textId="77777777" w:rsidR="00967044" w:rsidRDefault="00967044" w:rsidP="00967044"/>
        </w:tc>
        <w:tc>
          <w:tcPr>
            <w:tcW w:w="1080" w:type="dxa"/>
          </w:tcPr>
          <w:p w14:paraId="3770C368" w14:textId="77777777" w:rsidR="00967044" w:rsidRDefault="00967044" w:rsidP="00967044"/>
        </w:tc>
        <w:tc>
          <w:tcPr>
            <w:tcW w:w="8190" w:type="dxa"/>
          </w:tcPr>
          <w:p w14:paraId="7C054438"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Search the interior of the entire residence or building where the person was last seen. (Pay close attention under beds, in closets, etc.) Repeat this every 30 minutes by different personnel</w:t>
            </w:r>
          </w:p>
        </w:tc>
      </w:tr>
      <w:tr w:rsidR="00967044" w14:paraId="5543C77E" w14:textId="77777777" w:rsidTr="00967044">
        <w:tc>
          <w:tcPr>
            <w:tcW w:w="1008" w:type="dxa"/>
          </w:tcPr>
          <w:p w14:paraId="1DF0265D" w14:textId="77777777" w:rsidR="00967044" w:rsidRDefault="00967044" w:rsidP="00967044"/>
        </w:tc>
        <w:tc>
          <w:tcPr>
            <w:tcW w:w="1080" w:type="dxa"/>
          </w:tcPr>
          <w:p w14:paraId="20FC8E09" w14:textId="77777777" w:rsidR="00967044" w:rsidRDefault="00967044" w:rsidP="00967044"/>
        </w:tc>
        <w:tc>
          <w:tcPr>
            <w:tcW w:w="8190" w:type="dxa"/>
          </w:tcPr>
          <w:p w14:paraId="13E1B75B"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Begin roving patrols of the area on all roadways leading away from Point Last Seen (PLS) and/or Last Known Position (LKP)</w:t>
            </w:r>
          </w:p>
        </w:tc>
      </w:tr>
      <w:tr w:rsidR="00967044" w14:paraId="5B6FC319" w14:textId="77777777" w:rsidTr="00967044">
        <w:tc>
          <w:tcPr>
            <w:tcW w:w="1008" w:type="dxa"/>
          </w:tcPr>
          <w:p w14:paraId="244917C6" w14:textId="77777777" w:rsidR="00967044" w:rsidRDefault="00967044" w:rsidP="00967044"/>
        </w:tc>
        <w:tc>
          <w:tcPr>
            <w:tcW w:w="1080" w:type="dxa"/>
          </w:tcPr>
          <w:p w14:paraId="2321C918" w14:textId="77777777" w:rsidR="00967044" w:rsidRDefault="00967044" w:rsidP="00967044"/>
        </w:tc>
        <w:tc>
          <w:tcPr>
            <w:tcW w:w="8190" w:type="dxa"/>
          </w:tcPr>
          <w:p w14:paraId="622C601A"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 xml:space="preserve">Establish a perimeter at a minimum of </w:t>
            </w:r>
            <w:r w:rsidRPr="00967044">
              <w:rPr>
                <w:rFonts w:ascii="Helvetica" w:hAnsi="Helvetica" w:cs="Helvetica"/>
                <w:sz w:val="20"/>
              </w:rPr>
              <w:t xml:space="preserve">½ </w:t>
            </w:r>
            <w:r w:rsidRPr="00967044">
              <w:rPr>
                <w:rFonts w:ascii="Helvetica" w:hAnsi="Helvetica" w:cs="Helvetica"/>
                <w:sz w:val="20"/>
                <w:szCs w:val="20"/>
              </w:rPr>
              <w:t>mile from PLS (or LKP) with vehicles or personnel at main roadways leading away from PLS (or LKP)</w:t>
            </w:r>
          </w:p>
        </w:tc>
      </w:tr>
      <w:tr w:rsidR="00967044" w14:paraId="757DDAAC" w14:textId="77777777" w:rsidTr="00967044">
        <w:tc>
          <w:tcPr>
            <w:tcW w:w="1008" w:type="dxa"/>
          </w:tcPr>
          <w:p w14:paraId="699C875F" w14:textId="77777777" w:rsidR="00967044" w:rsidRDefault="00967044" w:rsidP="00967044"/>
        </w:tc>
        <w:tc>
          <w:tcPr>
            <w:tcW w:w="1080" w:type="dxa"/>
          </w:tcPr>
          <w:p w14:paraId="350239EE" w14:textId="77777777" w:rsidR="00967044" w:rsidRDefault="00967044" w:rsidP="00967044"/>
        </w:tc>
        <w:tc>
          <w:tcPr>
            <w:tcW w:w="8190" w:type="dxa"/>
          </w:tcPr>
          <w:p w14:paraId="317520F3"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Search all outbuildings on the property of the missing subject, using care not to unnecessarily contaminate the area</w:t>
            </w:r>
          </w:p>
        </w:tc>
      </w:tr>
      <w:tr w:rsidR="00967044" w14:paraId="527C7C91" w14:textId="77777777" w:rsidTr="00967044">
        <w:tc>
          <w:tcPr>
            <w:tcW w:w="1008" w:type="dxa"/>
          </w:tcPr>
          <w:p w14:paraId="783AF4DD" w14:textId="77777777" w:rsidR="00967044" w:rsidRDefault="00967044" w:rsidP="00967044"/>
        </w:tc>
        <w:tc>
          <w:tcPr>
            <w:tcW w:w="1080" w:type="dxa"/>
          </w:tcPr>
          <w:p w14:paraId="08D0B035" w14:textId="77777777" w:rsidR="00967044" w:rsidRDefault="00967044" w:rsidP="00967044"/>
        </w:tc>
        <w:tc>
          <w:tcPr>
            <w:tcW w:w="8190" w:type="dxa"/>
          </w:tcPr>
          <w:p w14:paraId="4904A6B6"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Conduct an assessment of the situation and complete a search urgency evaluation using the checklist located on the reverse side of this form</w:t>
            </w:r>
          </w:p>
        </w:tc>
      </w:tr>
      <w:tr w:rsidR="00967044" w14:paraId="3F02AE29" w14:textId="77777777" w:rsidTr="00967044">
        <w:trPr>
          <w:trHeight w:val="1035"/>
        </w:trPr>
        <w:tc>
          <w:tcPr>
            <w:tcW w:w="1008" w:type="dxa"/>
          </w:tcPr>
          <w:p w14:paraId="0CC3A876" w14:textId="77777777" w:rsidR="00967044" w:rsidRDefault="00967044" w:rsidP="00967044"/>
        </w:tc>
        <w:tc>
          <w:tcPr>
            <w:tcW w:w="1080" w:type="dxa"/>
          </w:tcPr>
          <w:p w14:paraId="49226BEB" w14:textId="77777777" w:rsidR="00967044" w:rsidRDefault="00967044" w:rsidP="00967044"/>
        </w:tc>
        <w:tc>
          <w:tcPr>
            <w:tcW w:w="8190" w:type="dxa"/>
          </w:tcPr>
          <w:p w14:paraId="4892E0ED"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Request specialized and qualified resources to respond to the scene:</w:t>
            </w:r>
          </w:p>
          <w:p w14:paraId="45CBB3AC" w14:textId="77777777" w:rsidR="00967044" w:rsidRPr="00967044" w:rsidRDefault="00967044" w:rsidP="00C63353">
            <w:pPr>
              <w:pStyle w:val="ListParagraph"/>
              <w:numPr>
                <w:ilvl w:val="0"/>
                <w:numId w:val="1"/>
              </w:numPr>
              <w:autoSpaceDE w:val="0"/>
              <w:autoSpaceDN w:val="0"/>
              <w:adjustRightInd w:val="0"/>
              <w:jc w:val="both"/>
              <w:rPr>
                <w:rFonts w:ascii="Helvetica" w:hAnsi="Helvetica" w:cs="Helvetica"/>
                <w:sz w:val="20"/>
                <w:szCs w:val="20"/>
              </w:rPr>
            </w:pPr>
            <w:r w:rsidRPr="00967044">
              <w:rPr>
                <w:rFonts w:ascii="Helvetica" w:hAnsi="Helvetica" w:cs="Helvetica"/>
                <w:sz w:val="20"/>
                <w:szCs w:val="20"/>
              </w:rPr>
              <w:t>Trained Search Manager</w:t>
            </w:r>
          </w:p>
          <w:p w14:paraId="32B8A394" w14:textId="77777777" w:rsidR="00967044" w:rsidRPr="00967044" w:rsidRDefault="00967044" w:rsidP="00C63353">
            <w:pPr>
              <w:pStyle w:val="ListParagraph"/>
              <w:numPr>
                <w:ilvl w:val="0"/>
                <w:numId w:val="1"/>
              </w:numPr>
              <w:autoSpaceDE w:val="0"/>
              <w:autoSpaceDN w:val="0"/>
              <w:adjustRightInd w:val="0"/>
              <w:jc w:val="both"/>
              <w:rPr>
                <w:rFonts w:ascii="Helvetica" w:hAnsi="Helvetica" w:cs="Helvetica"/>
                <w:sz w:val="20"/>
                <w:szCs w:val="20"/>
              </w:rPr>
            </w:pPr>
            <w:r w:rsidRPr="00967044">
              <w:rPr>
                <w:rFonts w:ascii="Helvetica" w:hAnsi="Helvetica" w:cs="Helvetica"/>
                <w:sz w:val="20"/>
                <w:szCs w:val="20"/>
              </w:rPr>
              <w:t>Search Dog Handlers</w:t>
            </w:r>
          </w:p>
          <w:p w14:paraId="7068334A" w14:textId="77777777" w:rsidR="00967044" w:rsidRPr="00967044" w:rsidRDefault="00967044" w:rsidP="00C63353">
            <w:pPr>
              <w:pStyle w:val="ListParagraph"/>
              <w:numPr>
                <w:ilvl w:val="0"/>
                <w:numId w:val="1"/>
              </w:numPr>
              <w:autoSpaceDE w:val="0"/>
              <w:autoSpaceDN w:val="0"/>
              <w:adjustRightInd w:val="0"/>
              <w:jc w:val="both"/>
              <w:rPr>
                <w:rFonts w:ascii="Helvetica" w:hAnsi="Helvetica" w:cs="Helvetica"/>
                <w:sz w:val="20"/>
                <w:szCs w:val="20"/>
              </w:rPr>
            </w:pPr>
            <w:r w:rsidRPr="00967044">
              <w:rPr>
                <w:rFonts w:ascii="Helvetica" w:hAnsi="Helvetica" w:cs="Helvetica"/>
                <w:sz w:val="20"/>
                <w:szCs w:val="20"/>
              </w:rPr>
              <w:t>Helicopter or Fixed Wing Aircraft</w:t>
            </w:r>
          </w:p>
          <w:p w14:paraId="68848582" w14:textId="77777777" w:rsidR="00967044" w:rsidRPr="00967044" w:rsidRDefault="00967044" w:rsidP="00C63353">
            <w:pPr>
              <w:pStyle w:val="ListParagraph"/>
              <w:numPr>
                <w:ilvl w:val="0"/>
                <w:numId w:val="1"/>
              </w:numPr>
              <w:autoSpaceDE w:val="0"/>
              <w:autoSpaceDN w:val="0"/>
              <w:adjustRightInd w:val="0"/>
              <w:jc w:val="both"/>
              <w:rPr>
                <w:rFonts w:ascii="Helvetica" w:hAnsi="Helvetica" w:cs="Helvetica"/>
                <w:sz w:val="20"/>
                <w:szCs w:val="20"/>
              </w:rPr>
            </w:pPr>
            <w:r w:rsidRPr="00967044">
              <w:rPr>
                <w:rFonts w:ascii="Helvetica" w:hAnsi="Helvetica" w:cs="Helvetica"/>
                <w:sz w:val="20"/>
                <w:szCs w:val="20"/>
              </w:rPr>
              <w:t>Mobile Incident Command Post Vehicle</w:t>
            </w:r>
          </w:p>
        </w:tc>
      </w:tr>
      <w:tr w:rsidR="00967044" w14:paraId="50C9956D" w14:textId="77777777" w:rsidTr="00967044">
        <w:tc>
          <w:tcPr>
            <w:tcW w:w="1008" w:type="dxa"/>
          </w:tcPr>
          <w:p w14:paraId="64E01DE1" w14:textId="77777777" w:rsidR="00967044" w:rsidRDefault="00967044" w:rsidP="00967044"/>
        </w:tc>
        <w:tc>
          <w:tcPr>
            <w:tcW w:w="1080" w:type="dxa"/>
          </w:tcPr>
          <w:p w14:paraId="04E7296B" w14:textId="77777777" w:rsidR="00967044" w:rsidRDefault="00967044" w:rsidP="00967044"/>
        </w:tc>
        <w:tc>
          <w:tcPr>
            <w:tcW w:w="8190" w:type="dxa"/>
          </w:tcPr>
          <w:p w14:paraId="332C97D5"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 xml:space="preserve">If requesting a helicopter or fixed wing aircraft for the search, obtain </w:t>
            </w:r>
            <w:r w:rsidR="00C63353">
              <w:rPr>
                <w:rFonts w:ascii="Helvetica" w:hAnsi="Helvetica" w:cs="Helvetica"/>
                <w:sz w:val="20"/>
                <w:szCs w:val="20"/>
              </w:rPr>
              <w:t>Lat/Long</w:t>
            </w:r>
            <w:r w:rsidRPr="00967044">
              <w:rPr>
                <w:rFonts w:ascii="Helvetica" w:hAnsi="Helvetica" w:cs="Helvetica"/>
                <w:sz w:val="20"/>
                <w:szCs w:val="20"/>
              </w:rPr>
              <w:t xml:space="preserve"> Coordinates of PLS/LKP and provide them at time of request  (DD MM.MMM / WGS 84)</w:t>
            </w:r>
          </w:p>
        </w:tc>
      </w:tr>
      <w:tr w:rsidR="00967044" w14:paraId="5CED7F48" w14:textId="77777777" w:rsidTr="00967044">
        <w:tc>
          <w:tcPr>
            <w:tcW w:w="1008" w:type="dxa"/>
          </w:tcPr>
          <w:p w14:paraId="607668A3" w14:textId="77777777" w:rsidR="00967044" w:rsidRDefault="00967044" w:rsidP="00967044"/>
        </w:tc>
        <w:tc>
          <w:tcPr>
            <w:tcW w:w="1080" w:type="dxa"/>
          </w:tcPr>
          <w:p w14:paraId="39992096" w14:textId="77777777" w:rsidR="00967044" w:rsidRDefault="00967044" w:rsidP="00967044"/>
        </w:tc>
        <w:tc>
          <w:tcPr>
            <w:tcW w:w="8190" w:type="dxa"/>
          </w:tcPr>
          <w:p w14:paraId="4283FF7F"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 xml:space="preserve">Determine areas close by that can be used for a command post and staging area for incoming resources. </w:t>
            </w:r>
          </w:p>
        </w:tc>
      </w:tr>
      <w:tr w:rsidR="00967044" w14:paraId="423EE231" w14:textId="77777777" w:rsidTr="00967044">
        <w:tc>
          <w:tcPr>
            <w:tcW w:w="1008" w:type="dxa"/>
          </w:tcPr>
          <w:p w14:paraId="1E38C653" w14:textId="77777777" w:rsidR="00967044" w:rsidRDefault="00967044" w:rsidP="00967044"/>
        </w:tc>
        <w:tc>
          <w:tcPr>
            <w:tcW w:w="1080" w:type="dxa"/>
          </w:tcPr>
          <w:p w14:paraId="031D177A" w14:textId="77777777" w:rsidR="00967044" w:rsidRDefault="00967044" w:rsidP="00967044"/>
        </w:tc>
        <w:tc>
          <w:tcPr>
            <w:tcW w:w="8190" w:type="dxa"/>
          </w:tcPr>
          <w:p w14:paraId="0E1A5513"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Secure all scent articles that have been previously touched by the victim.  If articles cannot be secured until K9 handlers arrive, preserve them using the following procedures:</w:t>
            </w:r>
          </w:p>
          <w:p w14:paraId="233E84C3" w14:textId="77777777" w:rsidR="00967044" w:rsidRPr="00967044" w:rsidRDefault="00967044" w:rsidP="00C63353">
            <w:pPr>
              <w:pStyle w:val="ListParagraph"/>
              <w:numPr>
                <w:ilvl w:val="0"/>
                <w:numId w:val="2"/>
              </w:numPr>
              <w:autoSpaceDE w:val="0"/>
              <w:autoSpaceDN w:val="0"/>
              <w:adjustRightInd w:val="0"/>
              <w:jc w:val="both"/>
              <w:rPr>
                <w:rFonts w:ascii="Helvetica" w:hAnsi="Helvetica" w:cs="Helvetica"/>
                <w:sz w:val="20"/>
                <w:szCs w:val="20"/>
              </w:rPr>
            </w:pPr>
            <w:r w:rsidRPr="00967044">
              <w:rPr>
                <w:rFonts w:ascii="Helvetica" w:hAnsi="Helvetica" w:cs="Helvetica"/>
                <w:sz w:val="20"/>
                <w:szCs w:val="20"/>
              </w:rPr>
              <w:t>Always use rubber gloves.</w:t>
            </w:r>
          </w:p>
          <w:p w14:paraId="3077E291" w14:textId="77777777" w:rsidR="00967044" w:rsidRPr="00967044" w:rsidRDefault="00967044" w:rsidP="00C63353">
            <w:pPr>
              <w:pStyle w:val="ListParagraph"/>
              <w:numPr>
                <w:ilvl w:val="0"/>
                <w:numId w:val="2"/>
              </w:numPr>
              <w:autoSpaceDE w:val="0"/>
              <w:autoSpaceDN w:val="0"/>
              <w:adjustRightInd w:val="0"/>
              <w:jc w:val="both"/>
              <w:rPr>
                <w:rFonts w:ascii="Helvetica" w:hAnsi="Helvetica" w:cs="Helvetica"/>
                <w:sz w:val="20"/>
                <w:szCs w:val="20"/>
              </w:rPr>
            </w:pPr>
            <w:r w:rsidRPr="00967044">
              <w:rPr>
                <w:rFonts w:ascii="Helvetica" w:hAnsi="Helvetica" w:cs="Helvetica"/>
                <w:sz w:val="20"/>
                <w:szCs w:val="20"/>
              </w:rPr>
              <w:t>Keep articles separate and do not allow them to touch each other which may cause cross contamination</w:t>
            </w:r>
          </w:p>
          <w:p w14:paraId="023B9139" w14:textId="77777777" w:rsidR="00967044" w:rsidRPr="00967044" w:rsidRDefault="00967044" w:rsidP="00C63353">
            <w:pPr>
              <w:pStyle w:val="ListParagraph"/>
              <w:numPr>
                <w:ilvl w:val="0"/>
                <w:numId w:val="2"/>
              </w:numPr>
              <w:autoSpaceDE w:val="0"/>
              <w:autoSpaceDN w:val="0"/>
              <w:adjustRightInd w:val="0"/>
              <w:jc w:val="both"/>
              <w:rPr>
                <w:rFonts w:ascii="Helvetica" w:hAnsi="Helvetica" w:cs="Helvetica"/>
                <w:sz w:val="20"/>
                <w:szCs w:val="20"/>
              </w:rPr>
            </w:pPr>
            <w:r w:rsidRPr="00967044">
              <w:rPr>
                <w:rFonts w:ascii="Helvetica" w:hAnsi="Helvetica" w:cs="Helvetica"/>
                <w:sz w:val="20"/>
                <w:szCs w:val="20"/>
              </w:rPr>
              <w:t>Place separated articles inside of clear plastic or evidence bags (do not use a standard trash bag because of the deodorizers that are used in them which can mask the scent for the canine)</w:t>
            </w:r>
          </w:p>
        </w:tc>
      </w:tr>
      <w:tr w:rsidR="00967044" w14:paraId="359690F3" w14:textId="77777777" w:rsidTr="00967044">
        <w:tc>
          <w:tcPr>
            <w:tcW w:w="1008" w:type="dxa"/>
          </w:tcPr>
          <w:p w14:paraId="01784B46" w14:textId="77777777" w:rsidR="00967044" w:rsidRDefault="00967044" w:rsidP="00967044"/>
        </w:tc>
        <w:tc>
          <w:tcPr>
            <w:tcW w:w="1080" w:type="dxa"/>
          </w:tcPr>
          <w:p w14:paraId="7EEC5BE5" w14:textId="77777777" w:rsidR="00967044" w:rsidRDefault="00967044" w:rsidP="00967044"/>
        </w:tc>
        <w:tc>
          <w:tcPr>
            <w:tcW w:w="8190" w:type="dxa"/>
          </w:tcPr>
          <w:p w14:paraId="4C8E6B7C"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 xml:space="preserve">Begin a neighborhood check of the entire area – beginning with immediate neighbors. </w:t>
            </w:r>
          </w:p>
          <w:p w14:paraId="0EBE4CD7"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Consider using reverse 911 or a “Child is Missing” Services if such services are available</w:t>
            </w:r>
          </w:p>
        </w:tc>
      </w:tr>
      <w:tr w:rsidR="00967044" w14:paraId="6274DB48" w14:textId="77777777" w:rsidTr="00967044">
        <w:tc>
          <w:tcPr>
            <w:tcW w:w="1008" w:type="dxa"/>
          </w:tcPr>
          <w:p w14:paraId="6C4380A2" w14:textId="77777777" w:rsidR="00967044" w:rsidRDefault="00967044" w:rsidP="00967044"/>
        </w:tc>
        <w:tc>
          <w:tcPr>
            <w:tcW w:w="1080" w:type="dxa"/>
          </w:tcPr>
          <w:p w14:paraId="74AAB631" w14:textId="77777777" w:rsidR="00967044" w:rsidRDefault="00967044" w:rsidP="00967044"/>
        </w:tc>
        <w:tc>
          <w:tcPr>
            <w:tcW w:w="8190" w:type="dxa"/>
          </w:tcPr>
          <w:p w14:paraId="541C7301"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Contact all friends and family in and close to the area to determine the person’s possible location</w:t>
            </w:r>
          </w:p>
        </w:tc>
      </w:tr>
      <w:tr w:rsidR="00967044" w14:paraId="4EB2530B" w14:textId="77777777" w:rsidTr="00967044">
        <w:tc>
          <w:tcPr>
            <w:tcW w:w="1008" w:type="dxa"/>
          </w:tcPr>
          <w:p w14:paraId="380D44E7" w14:textId="77777777" w:rsidR="00967044" w:rsidRDefault="00967044" w:rsidP="00967044"/>
        </w:tc>
        <w:tc>
          <w:tcPr>
            <w:tcW w:w="1080" w:type="dxa"/>
          </w:tcPr>
          <w:p w14:paraId="70193366" w14:textId="77777777" w:rsidR="00967044" w:rsidRDefault="00967044" w:rsidP="00967044"/>
        </w:tc>
        <w:tc>
          <w:tcPr>
            <w:tcW w:w="8190" w:type="dxa"/>
          </w:tcPr>
          <w:p w14:paraId="11D5B5F6"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Check all areas that victim frequents (malls, schools, work, restaurants, lounges, etc.)</w:t>
            </w:r>
          </w:p>
        </w:tc>
      </w:tr>
      <w:tr w:rsidR="00967044" w14:paraId="6FE47DF1" w14:textId="77777777" w:rsidTr="00967044">
        <w:tc>
          <w:tcPr>
            <w:tcW w:w="1008" w:type="dxa"/>
          </w:tcPr>
          <w:p w14:paraId="2A289B13" w14:textId="77777777" w:rsidR="00967044" w:rsidRDefault="00967044" w:rsidP="00967044"/>
        </w:tc>
        <w:tc>
          <w:tcPr>
            <w:tcW w:w="1080" w:type="dxa"/>
          </w:tcPr>
          <w:p w14:paraId="72D1E5B7" w14:textId="77777777" w:rsidR="00967044" w:rsidRDefault="00967044" w:rsidP="00967044"/>
        </w:tc>
        <w:tc>
          <w:tcPr>
            <w:tcW w:w="8190" w:type="dxa"/>
          </w:tcPr>
          <w:p w14:paraId="7966980F"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Check area hospitals, emergency services, shelters, and taxi and bus services</w:t>
            </w:r>
          </w:p>
        </w:tc>
      </w:tr>
      <w:tr w:rsidR="00967044" w14:paraId="74B79420" w14:textId="77777777" w:rsidTr="00967044">
        <w:tc>
          <w:tcPr>
            <w:tcW w:w="1008" w:type="dxa"/>
          </w:tcPr>
          <w:p w14:paraId="2BC0888E" w14:textId="77777777" w:rsidR="00967044" w:rsidRDefault="00967044" w:rsidP="00967044"/>
        </w:tc>
        <w:tc>
          <w:tcPr>
            <w:tcW w:w="1080" w:type="dxa"/>
          </w:tcPr>
          <w:p w14:paraId="144368C2" w14:textId="77777777" w:rsidR="00967044" w:rsidRDefault="00967044" w:rsidP="00967044"/>
        </w:tc>
        <w:tc>
          <w:tcPr>
            <w:tcW w:w="8190" w:type="dxa"/>
          </w:tcPr>
          <w:p w14:paraId="7916A4A7"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Determine if any vehicles are missing in the area, if the victim drives</w:t>
            </w:r>
          </w:p>
        </w:tc>
      </w:tr>
      <w:tr w:rsidR="00967044" w14:paraId="19F07AA5" w14:textId="77777777" w:rsidTr="00967044">
        <w:tc>
          <w:tcPr>
            <w:tcW w:w="1008" w:type="dxa"/>
          </w:tcPr>
          <w:p w14:paraId="41BA7A66" w14:textId="77777777" w:rsidR="00967044" w:rsidRDefault="00967044" w:rsidP="00967044"/>
        </w:tc>
        <w:tc>
          <w:tcPr>
            <w:tcW w:w="1080" w:type="dxa"/>
          </w:tcPr>
          <w:p w14:paraId="29F66EC0" w14:textId="77777777" w:rsidR="00967044" w:rsidRDefault="00967044" w:rsidP="00967044"/>
        </w:tc>
        <w:tc>
          <w:tcPr>
            <w:tcW w:w="8190" w:type="dxa"/>
          </w:tcPr>
          <w:p w14:paraId="6E039177"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Contact the assistance of a criminal investigator, if warranted, to assist with any electronic tracking of cell phones, bank accounts, credit card statements, etc.</w:t>
            </w:r>
          </w:p>
        </w:tc>
      </w:tr>
      <w:tr w:rsidR="00967044" w14:paraId="517E4638" w14:textId="77777777" w:rsidTr="00967044">
        <w:tc>
          <w:tcPr>
            <w:tcW w:w="1008" w:type="dxa"/>
          </w:tcPr>
          <w:p w14:paraId="399DBB86" w14:textId="77777777" w:rsidR="00967044" w:rsidRDefault="00967044" w:rsidP="00967044"/>
        </w:tc>
        <w:tc>
          <w:tcPr>
            <w:tcW w:w="1080" w:type="dxa"/>
          </w:tcPr>
          <w:p w14:paraId="732FC444" w14:textId="77777777" w:rsidR="00967044" w:rsidRDefault="00967044" w:rsidP="00967044"/>
        </w:tc>
        <w:tc>
          <w:tcPr>
            <w:tcW w:w="8190" w:type="dxa"/>
          </w:tcPr>
          <w:p w14:paraId="0A895493" w14:textId="77777777" w:rsidR="00967044" w:rsidRPr="00967044" w:rsidRDefault="00967044" w:rsidP="00C63353">
            <w:pPr>
              <w:autoSpaceDE w:val="0"/>
              <w:autoSpaceDN w:val="0"/>
              <w:adjustRightInd w:val="0"/>
              <w:jc w:val="both"/>
              <w:rPr>
                <w:rFonts w:ascii="Helvetica" w:hAnsi="Helvetica" w:cs="Helvetica"/>
                <w:sz w:val="20"/>
                <w:szCs w:val="20"/>
              </w:rPr>
            </w:pPr>
            <w:r w:rsidRPr="00967044">
              <w:rPr>
                <w:rFonts w:ascii="Helvetica" w:hAnsi="Helvetica" w:cs="Helvetica"/>
                <w:sz w:val="20"/>
                <w:szCs w:val="20"/>
              </w:rPr>
              <w:t>Repeat the search of interior of the entire residence or building where the person was last seen by different personnel. (Close attention should be paid to underneath beds, closets, etc.)</w:t>
            </w:r>
          </w:p>
        </w:tc>
      </w:tr>
    </w:tbl>
    <w:p w14:paraId="7458C2BC" w14:textId="77777777" w:rsidR="00614950" w:rsidRDefault="00967044" w:rsidP="00614950">
      <w:pPr>
        <w:jc w:val="center"/>
        <w:rPr>
          <w:b/>
          <w:sz w:val="24"/>
        </w:rPr>
      </w:pPr>
      <w:r w:rsidRPr="00A937B3">
        <w:rPr>
          <w:b/>
          <w:sz w:val="24"/>
        </w:rPr>
        <w:t xml:space="preserve"> </w:t>
      </w:r>
      <w:r w:rsidR="00614950" w:rsidRPr="00A937B3">
        <w:rPr>
          <w:b/>
          <w:sz w:val="24"/>
        </w:rPr>
        <w:t>FIRST ARRIVING OFFICER CHECKLIST FOR SEARCH OF A MISSING PERSON</w:t>
      </w:r>
    </w:p>
    <w:p w14:paraId="0C3391D3" w14:textId="77777777" w:rsidR="000E192C" w:rsidRDefault="000E192C" w:rsidP="00614950">
      <w:pPr>
        <w:jc w:val="center"/>
        <w:rPr>
          <w:b/>
          <w:sz w:val="16"/>
        </w:rPr>
      </w:pPr>
    </w:p>
    <w:p w14:paraId="316DF1F1" w14:textId="77777777" w:rsidR="000E192C" w:rsidRPr="000E192C" w:rsidRDefault="007C20A1" w:rsidP="000E192C">
      <w:pPr>
        <w:jc w:val="right"/>
        <w:rPr>
          <w:b/>
          <w:sz w:val="16"/>
        </w:rPr>
      </w:pPr>
      <w:r>
        <w:rPr>
          <w:b/>
          <w:sz w:val="16"/>
        </w:rPr>
        <w:lastRenderedPageBreak/>
        <w:t xml:space="preserve">  ISARC 5</w:t>
      </w:r>
      <w:r w:rsidR="000E192C">
        <w:rPr>
          <w:b/>
          <w:sz w:val="16"/>
        </w:rPr>
        <w:t>01 – Revised 6/09 (</w:t>
      </w:r>
      <w:proofErr w:type="spellStart"/>
      <w:r w:rsidR="000E192C">
        <w:rPr>
          <w:b/>
          <w:sz w:val="16"/>
        </w:rPr>
        <w:t>Prev</w:t>
      </w:r>
      <w:proofErr w:type="spellEnd"/>
      <w:r w:rsidR="000E192C">
        <w:rPr>
          <w:b/>
          <w:sz w:val="16"/>
        </w:rPr>
        <w:t xml:space="preserve"> Ed Obsolete)</w:t>
      </w:r>
    </w:p>
    <w:sectPr w:rsidR="000E192C" w:rsidRPr="000E192C" w:rsidSect="00A937B3">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61002A87" w:usb1="80000000" w:usb2="00000008"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AB7"/>
    <w:multiLevelType w:val="hybridMultilevel"/>
    <w:tmpl w:val="5F722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3F2A"/>
    <w:multiLevelType w:val="hybridMultilevel"/>
    <w:tmpl w:val="66FC5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50"/>
    <w:rsid w:val="000E192C"/>
    <w:rsid w:val="002A695F"/>
    <w:rsid w:val="003E2B2D"/>
    <w:rsid w:val="00600919"/>
    <w:rsid w:val="00614950"/>
    <w:rsid w:val="006807A1"/>
    <w:rsid w:val="007C20A1"/>
    <w:rsid w:val="009526C6"/>
    <w:rsid w:val="00967044"/>
    <w:rsid w:val="009E4F57"/>
    <w:rsid w:val="00A937B3"/>
    <w:rsid w:val="00C2659D"/>
    <w:rsid w:val="00C63353"/>
    <w:rsid w:val="00D0082C"/>
    <w:rsid w:val="00DD0B31"/>
    <w:rsid w:val="00FA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CEB2"/>
  <w15:docId w15:val="{3B19BCCC-058F-B343-B75B-21A44BC4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9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A61FC"/>
    <w:pPr>
      <w:ind w:left="720"/>
      <w:contextualSpacing/>
    </w:pPr>
  </w:style>
  <w:style w:type="paragraph" w:styleId="BalloonText">
    <w:name w:val="Balloon Text"/>
    <w:basedOn w:val="Normal"/>
    <w:link w:val="BalloonTextChar"/>
    <w:uiPriority w:val="99"/>
    <w:semiHidden/>
    <w:unhideWhenUsed/>
    <w:rsid w:val="000E192C"/>
    <w:rPr>
      <w:rFonts w:ascii="Tahoma" w:hAnsi="Tahoma" w:cs="Tahoma"/>
      <w:sz w:val="16"/>
      <w:szCs w:val="16"/>
    </w:rPr>
  </w:style>
  <w:style w:type="character" w:customStyle="1" w:styleId="BalloonTextChar">
    <w:name w:val="Balloon Text Char"/>
    <w:basedOn w:val="DefaultParagraphFont"/>
    <w:link w:val="BalloonText"/>
    <w:uiPriority w:val="99"/>
    <w:semiHidden/>
    <w:rsid w:val="000E1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Brehm, Joan</cp:lastModifiedBy>
  <cp:revision>2</cp:revision>
  <cp:lastPrinted>2009-06-17T15:13:00Z</cp:lastPrinted>
  <dcterms:created xsi:type="dcterms:W3CDTF">2018-11-10T21:41:00Z</dcterms:created>
  <dcterms:modified xsi:type="dcterms:W3CDTF">2018-11-10T21:41:00Z</dcterms:modified>
</cp:coreProperties>
</file>